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B2AF3" w14:textId="77777777" w:rsidR="000D2E03" w:rsidRPr="004668B4" w:rsidRDefault="000D2E03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eastAsia="Arial-BoldMT"/>
          <w:b/>
          <w:color w:val="000000"/>
        </w:rPr>
      </w:pPr>
      <w:bookmarkStart w:id="0" w:name="_GoBack"/>
      <w:bookmarkEnd w:id="0"/>
    </w:p>
    <w:p w14:paraId="4C9B5783" w14:textId="77777777" w:rsidR="00E66A9F" w:rsidRPr="004668B4" w:rsidRDefault="00846DF2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color w:val="000000"/>
        </w:rPr>
      </w:pPr>
      <w:r w:rsidRPr="004668B4">
        <w:rPr>
          <w:rFonts w:eastAsia="Arial-BoldMT"/>
          <w:b/>
          <w:color w:val="000000"/>
        </w:rPr>
        <w:t>ATA DE SESSÃO DE AVALIAÇÃO DE DISSERTAÇÃO E PRODUTO EDUCACIONAL</w:t>
      </w:r>
      <w:r w:rsidRPr="004668B4">
        <w:rPr>
          <w:b/>
          <w:color w:val="000000"/>
        </w:rPr>
        <w:t xml:space="preserve"> </w:t>
      </w:r>
    </w:p>
    <w:p w14:paraId="7E790F02" w14:textId="77777777" w:rsidR="000D2E03" w:rsidRPr="004668B4" w:rsidRDefault="000D2E03">
      <w:pPr>
        <w:spacing w:line="360" w:lineRule="auto"/>
        <w:ind w:right="142"/>
        <w:jc w:val="both"/>
        <w:rPr>
          <w:rFonts w:eastAsia="Arial-BoldMT"/>
          <w:b/>
          <w:color w:val="000000"/>
        </w:rPr>
      </w:pPr>
    </w:p>
    <w:p w14:paraId="0541B871" w14:textId="77777777" w:rsidR="00E66A9F" w:rsidRPr="004668B4" w:rsidRDefault="00846DF2">
      <w:pPr>
        <w:spacing w:line="360" w:lineRule="auto"/>
        <w:ind w:right="142"/>
        <w:jc w:val="both"/>
        <w:rPr>
          <w:rFonts w:eastAsia="Arial-BoldMT"/>
          <w:b/>
          <w:color w:val="000000"/>
        </w:rPr>
      </w:pPr>
      <w:r w:rsidRPr="004668B4">
        <w:rPr>
          <w:rFonts w:eastAsia="Arial-BoldMT"/>
          <w:b/>
          <w:color w:val="000000"/>
        </w:rPr>
        <w:t xml:space="preserve">LINHA DE PESQUISA: </w:t>
      </w:r>
    </w:p>
    <w:p w14:paraId="454D6C24" w14:textId="2C1A4752" w:rsidR="00E66A9F" w:rsidRPr="004668B4" w:rsidRDefault="00846DF2">
      <w:pPr>
        <w:spacing w:line="360" w:lineRule="auto"/>
        <w:ind w:right="142"/>
        <w:jc w:val="both"/>
        <w:rPr>
          <w:rFonts w:eastAsia="ArialMT"/>
          <w:color w:val="000000"/>
        </w:rPr>
      </w:pPr>
      <w:proofErr w:type="gramStart"/>
      <w:r w:rsidRPr="004668B4">
        <w:rPr>
          <w:rFonts w:eastAsia="ArialMT"/>
          <w:color w:val="000000"/>
        </w:rPr>
        <w:t>(  )</w:t>
      </w:r>
      <w:proofErr w:type="gramEnd"/>
      <w:r w:rsidRPr="004668B4">
        <w:rPr>
          <w:rFonts w:eastAsia="ArialMT"/>
          <w:color w:val="000000"/>
        </w:rPr>
        <w:t xml:space="preserve"> Práticas Educativas em EPT</w:t>
      </w:r>
    </w:p>
    <w:p w14:paraId="463A778C" w14:textId="0EB34390" w:rsidR="00E66A9F" w:rsidRPr="004668B4" w:rsidRDefault="00846DF2">
      <w:pPr>
        <w:spacing w:line="360" w:lineRule="auto"/>
        <w:ind w:right="142"/>
        <w:jc w:val="both"/>
        <w:rPr>
          <w:rFonts w:eastAsia="ArialMT"/>
          <w:color w:val="000000"/>
        </w:rPr>
      </w:pPr>
      <w:proofErr w:type="gramStart"/>
      <w:r w:rsidRPr="004668B4">
        <w:rPr>
          <w:rFonts w:eastAsia="ArialMT"/>
          <w:color w:val="000000"/>
        </w:rPr>
        <w:t>(  )</w:t>
      </w:r>
      <w:proofErr w:type="gramEnd"/>
      <w:r w:rsidRPr="004668B4">
        <w:rPr>
          <w:rFonts w:eastAsia="ArialMT"/>
          <w:color w:val="000000"/>
        </w:rPr>
        <w:t xml:space="preserve"> Organização e Memórias de Espaços Pedagógicos em EPT</w:t>
      </w:r>
    </w:p>
    <w:p w14:paraId="4C0900DD" w14:textId="37E7ABB6" w:rsidR="008509C8" w:rsidRPr="004668B4" w:rsidRDefault="00782FAF">
      <w:pPr>
        <w:spacing w:line="360" w:lineRule="auto"/>
        <w:ind w:right="142"/>
        <w:jc w:val="both"/>
        <w:rPr>
          <w:rFonts w:eastAsia="Arial-BoldMT"/>
          <w:b/>
          <w:color w:val="000000"/>
        </w:rPr>
      </w:pPr>
      <w:r w:rsidRPr="004668B4">
        <w:rPr>
          <w:rFonts w:eastAsia="Arial-BoldMT"/>
          <w:b/>
          <w:color w:val="000000"/>
        </w:rPr>
        <w:t>Título da Dissertação</w:t>
      </w:r>
      <w:r w:rsidR="00846DF2" w:rsidRPr="004668B4">
        <w:rPr>
          <w:rFonts w:eastAsia="Arial-BoldMT"/>
          <w:b/>
          <w:color w:val="000000"/>
        </w:rPr>
        <w:t xml:space="preserve">: </w:t>
      </w:r>
      <w:proofErr w:type="spellStart"/>
      <w:r w:rsidR="00247491" w:rsidRPr="004668B4">
        <w:rPr>
          <w:rFonts w:eastAsia="Arial-BoldMT"/>
          <w:b/>
          <w:color w:val="000000"/>
        </w:rPr>
        <w:t>xxxxxxxxxxx</w:t>
      </w:r>
      <w:proofErr w:type="spellEnd"/>
      <w:r w:rsidR="008509C8" w:rsidRPr="004668B4">
        <w:rPr>
          <w:rFonts w:eastAsia="Arial-BoldMT"/>
          <w:b/>
          <w:color w:val="000000"/>
        </w:rPr>
        <w:t>.</w:t>
      </w:r>
    </w:p>
    <w:p w14:paraId="1072F14F" w14:textId="1456F07D" w:rsidR="00E66A9F" w:rsidRPr="004668B4" w:rsidRDefault="00782FAF">
      <w:pPr>
        <w:spacing w:line="360" w:lineRule="auto"/>
        <w:ind w:right="142"/>
        <w:jc w:val="both"/>
        <w:rPr>
          <w:rFonts w:eastAsia="Arial-BoldMT"/>
          <w:b/>
          <w:color w:val="000000"/>
        </w:rPr>
      </w:pPr>
      <w:r w:rsidRPr="004668B4">
        <w:rPr>
          <w:rFonts w:eastAsia="Arial-BoldMT"/>
          <w:b/>
          <w:color w:val="000000"/>
        </w:rPr>
        <w:t>Produto Educacional</w:t>
      </w:r>
      <w:r w:rsidR="00D5461D" w:rsidRPr="004668B4">
        <w:rPr>
          <w:rFonts w:eastAsia="Arial-BoldMT"/>
          <w:b/>
          <w:color w:val="000000"/>
        </w:rPr>
        <w:t xml:space="preserve">: </w:t>
      </w:r>
      <w:proofErr w:type="spellStart"/>
      <w:r w:rsidR="00247491" w:rsidRPr="004668B4">
        <w:rPr>
          <w:rFonts w:eastAsia="Arial-BoldMT"/>
          <w:b/>
          <w:color w:val="000000"/>
        </w:rPr>
        <w:t>xxxxxx</w:t>
      </w:r>
      <w:proofErr w:type="spellEnd"/>
      <w:r w:rsidR="00D5461D" w:rsidRPr="004668B4">
        <w:rPr>
          <w:rFonts w:eastAsia="Arial-BoldMT"/>
          <w:b/>
          <w:color w:val="000000"/>
        </w:rPr>
        <w:t>.</w:t>
      </w:r>
    </w:p>
    <w:p w14:paraId="24A02111" w14:textId="207B6139" w:rsidR="00E66A9F" w:rsidRPr="004668B4" w:rsidRDefault="00013F58">
      <w:pPr>
        <w:spacing w:line="360" w:lineRule="auto"/>
        <w:ind w:right="142"/>
        <w:jc w:val="both"/>
        <w:rPr>
          <w:rFonts w:eastAsia="ArialMT"/>
          <w:bCs/>
          <w:color w:val="000000"/>
        </w:rPr>
      </w:pPr>
      <w:r>
        <w:rPr>
          <w:rFonts w:eastAsia="ArialMT"/>
          <w:color w:val="000000"/>
        </w:rPr>
        <w:t>Discente</w:t>
      </w:r>
      <w:r w:rsidR="00846DF2" w:rsidRPr="004668B4">
        <w:rPr>
          <w:rFonts w:eastAsia="ArialMT"/>
          <w:color w:val="000000"/>
        </w:rPr>
        <w:t>:</w:t>
      </w:r>
      <w:r w:rsidR="00846DF2" w:rsidRPr="004668B4">
        <w:t xml:space="preserve"> </w:t>
      </w:r>
      <w:proofErr w:type="spellStart"/>
      <w:r w:rsidR="00DA4033" w:rsidRPr="004668B4">
        <w:rPr>
          <w:rFonts w:eastAsia="ArialMT"/>
          <w:bCs/>
          <w:color w:val="000000"/>
        </w:rPr>
        <w:t>xxxxxxxxxx</w:t>
      </w:r>
      <w:proofErr w:type="spellEnd"/>
    </w:p>
    <w:p w14:paraId="2E2159F3" w14:textId="78DE9182" w:rsidR="00E66A9F" w:rsidRPr="004668B4" w:rsidRDefault="00013F58">
      <w:pPr>
        <w:spacing w:line="360" w:lineRule="auto"/>
        <w:ind w:right="142"/>
        <w:jc w:val="both"/>
        <w:rPr>
          <w:rFonts w:eastAsia="ArialMT"/>
          <w:color w:val="000000"/>
        </w:rPr>
      </w:pPr>
      <w:r>
        <w:rPr>
          <w:rFonts w:eastAsia="ArialMT"/>
          <w:color w:val="000000"/>
        </w:rPr>
        <w:t>Docente (Orientação)</w:t>
      </w:r>
      <w:r w:rsidR="00846DF2" w:rsidRPr="004668B4">
        <w:rPr>
          <w:rFonts w:eastAsia="ArialMT"/>
          <w:color w:val="000000"/>
        </w:rPr>
        <w:t>:</w:t>
      </w:r>
      <w:r w:rsidR="00846DF2" w:rsidRPr="004668B4">
        <w:t xml:space="preserve"> </w:t>
      </w:r>
      <w:proofErr w:type="spellStart"/>
      <w:r w:rsidR="00DA4033" w:rsidRPr="004668B4">
        <w:rPr>
          <w:rFonts w:eastAsia="ArialMT"/>
          <w:color w:val="000000"/>
        </w:rPr>
        <w:t>xxxxxxxxx</w:t>
      </w:r>
      <w:proofErr w:type="spellEnd"/>
    </w:p>
    <w:p w14:paraId="508491C6" w14:textId="2BE61D34" w:rsidR="00E66A9F" w:rsidRPr="004668B4" w:rsidRDefault="00441F22">
      <w:pPr>
        <w:spacing w:line="360" w:lineRule="auto"/>
        <w:ind w:right="142"/>
        <w:jc w:val="both"/>
        <w:rPr>
          <w:rFonts w:eastAsia="ArialMT"/>
          <w:color w:val="000000"/>
        </w:rPr>
      </w:pPr>
      <w:r>
        <w:rPr>
          <w:rFonts w:eastAsia="ArialMT"/>
          <w:color w:val="000000"/>
        </w:rPr>
        <w:t xml:space="preserve">Aos </w:t>
      </w:r>
      <w:proofErr w:type="spellStart"/>
      <w:r>
        <w:rPr>
          <w:rFonts w:eastAsia="ArialMT"/>
          <w:color w:val="000000"/>
        </w:rPr>
        <w:t>xxxx</w:t>
      </w:r>
      <w:proofErr w:type="spellEnd"/>
      <w:r w:rsidR="00846DF2" w:rsidRPr="004668B4">
        <w:rPr>
          <w:rFonts w:eastAsia="ArialMT"/>
          <w:color w:val="000000"/>
        </w:rPr>
        <w:t xml:space="preserve"> dias do mês de </w:t>
      </w:r>
      <w:proofErr w:type="spellStart"/>
      <w:r w:rsidR="00DA4033" w:rsidRPr="004668B4">
        <w:rPr>
          <w:rFonts w:eastAsia="ArialMT"/>
          <w:color w:val="000000"/>
        </w:rPr>
        <w:t>xxxx</w:t>
      </w:r>
      <w:proofErr w:type="spellEnd"/>
      <w:r w:rsidR="00846DF2" w:rsidRPr="004668B4">
        <w:rPr>
          <w:rFonts w:eastAsia="ArialMT"/>
          <w:color w:val="000000"/>
        </w:rPr>
        <w:t xml:space="preserve"> de 202</w:t>
      </w:r>
      <w:r w:rsidR="00247491" w:rsidRPr="004668B4">
        <w:rPr>
          <w:rFonts w:eastAsia="ArialMT"/>
          <w:color w:val="000000"/>
        </w:rPr>
        <w:t>3</w:t>
      </w:r>
      <w:r w:rsidR="00846DF2" w:rsidRPr="004668B4">
        <w:rPr>
          <w:rFonts w:eastAsia="ArialMT"/>
          <w:color w:val="000000"/>
        </w:rPr>
        <w:t xml:space="preserve">, </w:t>
      </w:r>
      <w:r w:rsidR="00DA4033" w:rsidRPr="004668B4">
        <w:rPr>
          <w:rFonts w:eastAsia="ArialMT"/>
          <w:color w:val="000000"/>
        </w:rPr>
        <w:t xml:space="preserve">na sala </w:t>
      </w:r>
      <w:proofErr w:type="spellStart"/>
      <w:r w:rsidR="00DA4033" w:rsidRPr="004668B4">
        <w:rPr>
          <w:rFonts w:eastAsia="ArialMT"/>
          <w:color w:val="000000"/>
        </w:rPr>
        <w:t>xxxxx</w:t>
      </w:r>
      <w:proofErr w:type="spellEnd"/>
      <w:r w:rsidR="00846DF2" w:rsidRPr="004668B4">
        <w:rPr>
          <w:rFonts w:eastAsia="ArialMT"/>
          <w:color w:val="000000"/>
        </w:rPr>
        <w:t xml:space="preserve">, às </w:t>
      </w:r>
      <w:proofErr w:type="spellStart"/>
      <w:r w:rsidR="00DA4033" w:rsidRPr="004668B4">
        <w:rPr>
          <w:rFonts w:eastAsia="ArialMT"/>
          <w:color w:val="000000"/>
        </w:rPr>
        <w:t>xx</w:t>
      </w:r>
      <w:proofErr w:type="spellEnd"/>
      <w:r w:rsidR="00E5353E" w:rsidRPr="004668B4">
        <w:rPr>
          <w:rFonts w:eastAsia="ArialMT"/>
          <w:color w:val="000000"/>
        </w:rPr>
        <w:t xml:space="preserve"> </w:t>
      </w:r>
      <w:proofErr w:type="gramStart"/>
      <w:r w:rsidR="00846DF2" w:rsidRPr="004668B4">
        <w:rPr>
          <w:rFonts w:eastAsia="ArialMT"/>
          <w:color w:val="000000"/>
        </w:rPr>
        <w:t>h,  com</w:t>
      </w:r>
      <w:proofErr w:type="gramEnd"/>
      <w:r w:rsidR="00846DF2" w:rsidRPr="004668B4">
        <w:rPr>
          <w:rFonts w:eastAsia="ArialMT"/>
          <w:color w:val="000000"/>
        </w:rPr>
        <w:t xml:space="preserve"> duração de </w:t>
      </w:r>
      <w:r w:rsidR="00782FAF" w:rsidRPr="004668B4">
        <w:rPr>
          <w:rFonts w:eastAsia="ArialMT"/>
          <w:b/>
          <w:bCs/>
          <w:color w:val="000000"/>
        </w:rPr>
        <w:t>__</w:t>
      </w:r>
      <w:r w:rsidR="00846DF2" w:rsidRPr="004668B4">
        <w:rPr>
          <w:rFonts w:eastAsia="ArialMT"/>
          <w:b/>
          <w:color w:val="000000"/>
        </w:rPr>
        <w:t xml:space="preserve"> hora e </w:t>
      </w:r>
      <w:r w:rsidR="00782FAF" w:rsidRPr="004668B4">
        <w:rPr>
          <w:rFonts w:eastAsia="ArialMT"/>
          <w:b/>
          <w:color w:val="000000"/>
        </w:rPr>
        <w:t>__</w:t>
      </w:r>
      <w:r w:rsidR="00846DF2" w:rsidRPr="004668B4">
        <w:rPr>
          <w:rFonts w:eastAsia="ArialMT"/>
          <w:b/>
          <w:color w:val="000000"/>
        </w:rPr>
        <w:t xml:space="preserve"> minutos</w:t>
      </w:r>
      <w:r w:rsidR="00846DF2" w:rsidRPr="004668B4">
        <w:rPr>
          <w:rFonts w:eastAsia="ArialMT"/>
          <w:color w:val="000000"/>
        </w:rPr>
        <w:t>, a Comiss</w:t>
      </w:r>
      <w:r w:rsidR="004668B4">
        <w:rPr>
          <w:rFonts w:eastAsia="ArialMT"/>
          <w:color w:val="000000"/>
        </w:rPr>
        <w:t>ão Avali</w:t>
      </w:r>
      <w:r w:rsidR="001519AF">
        <w:rPr>
          <w:rFonts w:eastAsia="ArialMT"/>
          <w:color w:val="000000"/>
        </w:rPr>
        <w:t>adora emitiu o seguinte parecer quanto à Dissertação:</w:t>
      </w:r>
    </w:p>
    <w:p w14:paraId="0F696226" w14:textId="1428FF98" w:rsidR="00E66A9F" w:rsidRPr="004668B4" w:rsidRDefault="001519AF">
      <w:pPr>
        <w:spacing w:line="360" w:lineRule="auto"/>
        <w:ind w:right="142"/>
        <w:jc w:val="both"/>
        <w:rPr>
          <w:rFonts w:eastAsia="Arial-BoldMT"/>
          <w:bCs/>
          <w:color w:val="000000"/>
        </w:rPr>
      </w:pPr>
      <w:r w:rsidRPr="004668B4">
        <w:rPr>
          <w:rFonts w:eastAsia="Arial-BoldMT"/>
          <w:bCs/>
          <w:color w:val="000000"/>
        </w:rPr>
        <w:t xml:space="preserve"> </w:t>
      </w:r>
      <w:proofErr w:type="gramStart"/>
      <w:r w:rsidR="00846DF2" w:rsidRPr="004668B4">
        <w:rPr>
          <w:rFonts w:eastAsia="Arial-BoldMT"/>
          <w:bCs/>
          <w:color w:val="000000"/>
        </w:rPr>
        <w:t>[  ]</w:t>
      </w:r>
      <w:proofErr w:type="gramEnd"/>
      <w:r w:rsidR="00846DF2" w:rsidRPr="004668B4">
        <w:rPr>
          <w:rFonts w:eastAsia="Arial-BoldMT"/>
          <w:bCs/>
          <w:color w:val="000000"/>
        </w:rPr>
        <w:t xml:space="preserve"> Aprovad</w:t>
      </w:r>
      <w:r w:rsidR="00912594" w:rsidRPr="004668B4">
        <w:rPr>
          <w:rFonts w:eastAsia="Arial-BoldMT"/>
          <w:bCs/>
          <w:color w:val="000000"/>
        </w:rPr>
        <w:t>a</w:t>
      </w:r>
      <w:r w:rsidR="00846DF2" w:rsidRPr="004668B4">
        <w:rPr>
          <w:rFonts w:eastAsia="Arial-BoldMT"/>
          <w:bCs/>
          <w:color w:val="000000"/>
        </w:rPr>
        <w:t xml:space="preserve">               [    ] Aprovad</w:t>
      </w:r>
      <w:r w:rsidR="00912594" w:rsidRPr="004668B4">
        <w:rPr>
          <w:rFonts w:eastAsia="Arial-BoldMT"/>
          <w:bCs/>
          <w:color w:val="000000"/>
        </w:rPr>
        <w:t>a</w:t>
      </w:r>
      <w:r w:rsidR="00846DF2" w:rsidRPr="004668B4">
        <w:rPr>
          <w:rFonts w:eastAsia="Arial-BoldMT"/>
          <w:bCs/>
          <w:color w:val="000000"/>
        </w:rPr>
        <w:t xml:space="preserve"> com Ressalva               [   ] Reprovada </w:t>
      </w:r>
    </w:p>
    <w:p w14:paraId="58E6F550" w14:textId="77777777" w:rsidR="00E66A9F" w:rsidRPr="004668B4" w:rsidRDefault="00E66A9F">
      <w:pPr>
        <w:spacing w:line="276" w:lineRule="auto"/>
        <w:rPr>
          <w:rFonts w:eastAsia="Arial"/>
        </w:rPr>
      </w:pPr>
    </w:p>
    <w:p w14:paraId="2F5DF008" w14:textId="77777777" w:rsidR="000D2E03" w:rsidRPr="004668B4" w:rsidRDefault="000D2E03">
      <w:pPr>
        <w:spacing w:line="276" w:lineRule="auto"/>
        <w:rPr>
          <w:rFonts w:eastAsia="Arial"/>
          <w:b/>
        </w:rPr>
      </w:pPr>
    </w:p>
    <w:p w14:paraId="41CE20F2" w14:textId="77777777" w:rsidR="000D2E03" w:rsidRPr="004668B4" w:rsidRDefault="000D2E03">
      <w:pPr>
        <w:spacing w:line="276" w:lineRule="auto"/>
        <w:rPr>
          <w:rFonts w:eastAsia="Arial"/>
          <w:b/>
        </w:rPr>
      </w:pPr>
    </w:p>
    <w:p w14:paraId="1BD2CD0A" w14:textId="77777777" w:rsidR="000D2E03" w:rsidRPr="004668B4" w:rsidRDefault="000D2E03">
      <w:pPr>
        <w:spacing w:line="276" w:lineRule="auto"/>
        <w:rPr>
          <w:rFonts w:eastAsia="Arial"/>
          <w:b/>
        </w:rPr>
      </w:pPr>
    </w:p>
    <w:p w14:paraId="0110CC68" w14:textId="474D1D06" w:rsidR="000D2E03" w:rsidRPr="004668B4" w:rsidRDefault="000D2E03">
      <w:pPr>
        <w:spacing w:line="276" w:lineRule="auto"/>
        <w:rPr>
          <w:rFonts w:eastAsia="Arial"/>
          <w:b/>
        </w:rPr>
      </w:pPr>
    </w:p>
    <w:p w14:paraId="745F50F5" w14:textId="07B1C8C9" w:rsidR="00247491" w:rsidRPr="004668B4" w:rsidRDefault="00247491">
      <w:pPr>
        <w:spacing w:line="276" w:lineRule="auto"/>
        <w:rPr>
          <w:rFonts w:eastAsia="Arial"/>
          <w:b/>
        </w:rPr>
      </w:pPr>
    </w:p>
    <w:p w14:paraId="4A706B36" w14:textId="0EC7879D" w:rsidR="00247491" w:rsidRDefault="00247491">
      <w:pPr>
        <w:spacing w:line="276" w:lineRule="auto"/>
        <w:rPr>
          <w:rFonts w:eastAsia="Arial"/>
          <w:b/>
        </w:rPr>
      </w:pPr>
    </w:p>
    <w:p w14:paraId="17AA4AD5" w14:textId="7B059B14" w:rsidR="00F83C4D" w:rsidRDefault="00F83C4D">
      <w:pPr>
        <w:spacing w:line="276" w:lineRule="auto"/>
        <w:rPr>
          <w:rFonts w:eastAsia="Arial"/>
          <w:b/>
        </w:rPr>
      </w:pPr>
    </w:p>
    <w:p w14:paraId="211B35F8" w14:textId="77777777" w:rsidR="00F83C4D" w:rsidRPr="004668B4" w:rsidRDefault="00F83C4D">
      <w:pPr>
        <w:spacing w:line="276" w:lineRule="auto"/>
        <w:rPr>
          <w:rFonts w:eastAsia="Arial"/>
          <w:b/>
        </w:rPr>
      </w:pPr>
    </w:p>
    <w:p w14:paraId="424B99B6" w14:textId="77777777" w:rsidR="008B3540" w:rsidRPr="004668B4" w:rsidRDefault="008B3540">
      <w:pPr>
        <w:spacing w:line="276" w:lineRule="auto"/>
        <w:rPr>
          <w:rFonts w:eastAsia="Arial"/>
          <w:b/>
        </w:rPr>
      </w:pPr>
    </w:p>
    <w:p w14:paraId="74719F5F" w14:textId="77777777" w:rsidR="00013F58" w:rsidRDefault="00013F58">
      <w:pPr>
        <w:spacing w:line="276" w:lineRule="auto"/>
        <w:rPr>
          <w:rFonts w:eastAsia="Arial"/>
          <w:b/>
        </w:rPr>
      </w:pPr>
    </w:p>
    <w:p w14:paraId="186CA1BD" w14:textId="714EBB3A" w:rsidR="00E66A9F" w:rsidRPr="004668B4" w:rsidRDefault="00846DF2">
      <w:pPr>
        <w:spacing w:line="276" w:lineRule="auto"/>
        <w:rPr>
          <w:rFonts w:eastAsia="Arial"/>
          <w:b/>
        </w:rPr>
      </w:pPr>
      <w:r w:rsidRPr="004668B4">
        <w:rPr>
          <w:rFonts w:eastAsia="Arial"/>
          <w:b/>
        </w:rPr>
        <w:t>Ficha de Avaliação de Produto/Processo Educacional</w:t>
      </w:r>
    </w:p>
    <w:tbl>
      <w:tblPr>
        <w:tblStyle w:val="a"/>
        <w:tblW w:w="907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5387"/>
      </w:tblGrid>
      <w:tr w:rsidR="00E66A9F" w:rsidRPr="004668B4" w14:paraId="103559AE" w14:textId="77777777" w:rsidTr="00EE6029">
        <w:trPr>
          <w:trHeight w:val="567"/>
        </w:trPr>
        <w:tc>
          <w:tcPr>
            <w:tcW w:w="907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58B15" w14:textId="77777777" w:rsidR="00E66A9F" w:rsidRPr="004668B4" w:rsidRDefault="00446016" w:rsidP="00EE6029">
            <w:pPr>
              <w:widowControl w:val="0"/>
              <w:spacing w:before="0"/>
              <w:rPr>
                <w:rFonts w:eastAsia="Arial"/>
                <w:b/>
              </w:rPr>
            </w:pPr>
            <w:r w:rsidRPr="004668B4">
              <w:rPr>
                <w:rFonts w:eastAsia="Arial"/>
                <w:b/>
              </w:rPr>
              <w:t>INSTITUTO FEDERAL DE EDUCAÇÃO, CIÊNCIA E TECNOLOGIA DO ESTADO DO AMAPÁ</w:t>
            </w:r>
          </w:p>
        </w:tc>
      </w:tr>
      <w:tr w:rsidR="004B19C2" w:rsidRPr="004668B4" w14:paraId="40AE58C7" w14:textId="77777777" w:rsidTr="00EE6029">
        <w:trPr>
          <w:trHeight w:val="392"/>
        </w:trPr>
        <w:tc>
          <w:tcPr>
            <w:tcW w:w="907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E32C3" w14:textId="6EFC84BB" w:rsidR="004B19C2" w:rsidRPr="004668B4" w:rsidRDefault="004B19C2" w:rsidP="00EE6029">
            <w:pPr>
              <w:widowControl w:val="0"/>
              <w:spacing w:before="0"/>
              <w:jc w:val="left"/>
              <w:rPr>
                <w:rFonts w:eastAsia="Arial"/>
              </w:rPr>
            </w:pPr>
            <w:r w:rsidRPr="004668B4">
              <w:rPr>
                <w:rFonts w:eastAsia="Arial"/>
              </w:rPr>
              <w:t>Discente:</w:t>
            </w:r>
            <w:r w:rsidR="00446016" w:rsidRPr="004668B4">
              <w:rPr>
                <w:rFonts w:eastAsia="ArialMT"/>
                <w:bCs/>
                <w:color w:val="000000"/>
              </w:rPr>
              <w:t xml:space="preserve"> </w:t>
            </w:r>
            <w:proofErr w:type="spellStart"/>
            <w:r w:rsidR="00DA4033" w:rsidRPr="004668B4">
              <w:rPr>
                <w:rFonts w:eastAsia="Arial"/>
              </w:rPr>
              <w:t>xxxxxxxx</w:t>
            </w:r>
            <w:proofErr w:type="spellEnd"/>
          </w:p>
        </w:tc>
      </w:tr>
      <w:tr w:rsidR="004B19C2" w:rsidRPr="004668B4" w14:paraId="7665C47D" w14:textId="77777777" w:rsidTr="00EE6029">
        <w:trPr>
          <w:trHeight w:val="567"/>
        </w:trPr>
        <w:tc>
          <w:tcPr>
            <w:tcW w:w="907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0A062" w14:textId="7953CACA" w:rsidR="004B19C2" w:rsidRPr="004668B4" w:rsidRDefault="004B19C2" w:rsidP="00EE6029">
            <w:pPr>
              <w:widowControl w:val="0"/>
              <w:spacing w:before="0"/>
              <w:jc w:val="both"/>
              <w:rPr>
                <w:rFonts w:eastAsia="Arial"/>
              </w:rPr>
            </w:pPr>
            <w:r w:rsidRPr="004668B4">
              <w:rPr>
                <w:rFonts w:eastAsia="Arial"/>
              </w:rPr>
              <w:t>Título da Dissertação:</w:t>
            </w:r>
            <w:r w:rsidR="00446016" w:rsidRPr="004668B4">
              <w:rPr>
                <w:rFonts w:eastAsia="Arial"/>
              </w:rPr>
              <w:t xml:space="preserve"> </w:t>
            </w:r>
            <w:proofErr w:type="spellStart"/>
            <w:r w:rsidR="00247491" w:rsidRPr="004668B4">
              <w:rPr>
                <w:rFonts w:eastAsia="Arial"/>
              </w:rPr>
              <w:t>xxxxxxx</w:t>
            </w:r>
            <w:proofErr w:type="spellEnd"/>
          </w:p>
        </w:tc>
      </w:tr>
      <w:tr w:rsidR="004B19C2" w:rsidRPr="004668B4" w14:paraId="7B595633" w14:textId="77777777" w:rsidTr="00EE6029">
        <w:trPr>
          <w:trHeight w:val="567"/>
        </w:trPr>
        <w:tc>
          <w:tcPr>
            <w:tcW w:w="907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FD709" w14:textId="73BF1751" w:rsidR="004B19C2" w:rsidRPr="004668B4" w:rsidRDefault="004B19C2" w:rsidP="00EE6029">
            <w:pPr>
              <w:widowControl w:val="0"/>
              <w:spacing w:before="0"/>
              <w:jc w:val="both"/>
              <w:rPr>
                <w:rFonts w:eastAsia="Arial"/>
              </w:rPr>
            </w:pPr>
            <w:r w:rsidRPr="004668B4">
              <w:rPr>
                <w:rFonts w:eastAsia="Arial"/>
              </w:rPr>
              <w:t>Título do Produto Educacional</w:t>
            </w:r>
            <w:r w:rsidR="00D5461D" w:rsidRPr="004668B4">
              <w:rPr>
                <w:rFonts w:eastAsia="Arial"/>
              </w:rPr>
              <w:t xml:space="preserve">: </w:t>
            </w:r>
            <w:proofErr w:type="spellStart"/>
            <w:r w:rsidR="00247491" w:rsidRPr="004668B4">
              <w:rPr>
                <w:rFonts w:eastAsia="Arial"/>
              </w:rPr>
              <w:t>xxxxxx</w:t>
            </w:r>
            <w:proofErr w:type="spellEnd"/>
            <w:r w:rsidR="00D5461D" w:rsidRPr="004668B4">
              <w:rPr>
                <w:rFonts w:eastAsia="Arial"/>
              </w:rPr>
              <w:t>.</w:t>
            </w:r>
          </w:p>
        </w:tc>
      </w:tr>
      <w:tr w:rsidR="000D2E03" w:rsidRPr="004668B4" w14:paraId="76363932" w14:textId="77777777" w:rsidTr="00EE6029">
        <w:trPr>
          <w:trHeight w:val="284"/>
        </w:trPr>
        <w:tc>
          <w:tcPr>
            <w:tcW w:w="907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CBE1" w14:textId="132EEE45" w:rsidR="000D2E03" w:rsidRPr="004668B4" w:rsidRDefault="00013F58" w:rsidP="00EE6029">
            <w:pPr>
              <w:widowControl w:val="0"/>
              <w:spacing w:before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Docente (Orientação)</w:t>
            </w:r>
            <w:r w:rsidR="004B19C2" w:rsidRPr="004668B4">
              <w:rPr>
                <w:rFonts w:eastAsia="Arial"/>
              </w:rPr>
              <w:t>:</w:t>
            </w:r>
            <w:r>
              <w:rPr>
                <w:rFonts w:eastAsia="Arial"/>
              </w:rPr>
              <w:t xml:space="preserve"> Prof. </w:t>
            </w:r>
            <w:proofErr w:type="spellStart"/>
            <w:r w:rsidR="00DA4033" w:rsidRPr="004668B4">
              <w:rPr>
                <w:rFonts w:eastAsia="Arial"/>
              </w:rPr>
              <w:t>xxxxxxxx</w:t>
            </w:r>
            <w:proofErr w:type="spellEnd"/>
          </w:p>
        </w:tc>
      </w:tr>
      <w:tr w:rsidR="00E66A9F" w:rsidRPr="004668B4" w14:paraId="021DFC2F" w14:textId="77777777" w:rsidTr="00EE6029">
        <w:trPr>
          <w:trHeight w:val="420"/>
        </w:trPr>
        <w:tc>
          <w:tcPr>
            <w:tcW w:w="907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06EF8" w14:textId="77777777" w:rsidR="00E66A9F" w:rsidRPr="004668B4" w:rsidRDefault="00846DF2" w:rsidP="00EE6029">
            <w:pPr>
              <w:widowControl w:val="0"/>
              <w:spacing w:before="0"/>
              <w:rPr>
                <w:rFonts w:eastAsia="Arial"/>
                <w:b/>
              </w:rPr>
            </w:pPr>
            <w:r w:rsidRPr="004668B4">
              <w:rPr>
                <w:rFonts w:eastAsia="Arial"/>
                <w:b/>
              </w:rPr>
              <w:t>FICHA DE VALIDAÇÃO DE PRODUTO/PROCESSO EDUCACIONAL (PE)</w:t>
            </w:r>
          </w:p>
        </w:tc>
      </w:tr>
      <w:tr w:rsidR="00E66A9F" w:rsidRPr="004668B4" w14:paraId="69F05377" w14:textId="77777777" w:rsidTr="00C27FF0"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97D2C" w14:textId="77777777" w:rsidR="00013F58" w:rsidRDefault="00846DF2" w:rsidP="00013F58">
            <w:pPr>
              <w:widowControl w:val="0"/>
              <w:rPr>
                <w:rFonts w:eastAsia="Arial"/>
              </w:rPr>
            </w:pPr>
            <w:r w:rsidRPr="004668B4">
              <w:rPr>
                <w:rFonts w:eastAsia="Arial"/>
                <w:b/>
                <w:bCs/>
              </w:rPr>
              <w:t>Complexidade</w:t>
            </w:r>
            <w:r w:rsidRPr="004668B4">
              <w:rPr>
                <w:rFonts w:eastAsia="Arial"/>
              </w:rPr>
              <w:t xml:space="preserve"> - compreende-se como uma propriedade do PE relacionada às etapas de elaboração, desenvolvimento e/ou val</w:t>
            </w:r>
            <w:r w:rsidR="00013F58">
              <w:rPr>
                <w:rFonts w:eastAsia="Arial"/>
              </w:rPr>
              <w:t xml:space="preserve">idação do Produto Educacional. </w:t>
            </w:r>
          </w:p>
          <w:p w14:paraId="5360539E" w14:textId="6993DB6C" w:rsidR="00E66A9F" w:rsidRPr="004668B4" w:rsidRDefault="00846DF2" w:rsidP="00013F58">
            <w:pPr>
              <w:widowControl w:val="0"/>
              <w:rPr>
                <w:rFonts w:eastAsia="Arial"/>
              </w:rPr>
            </w:pPr>
            <w:r w:rsidRPr="00013F58">
              <w:rPr>
                <w:rFonts w:eastAsia="Arial"/>
                <w:i/>
              </w:rPr>
              <w:t>Mais de um item pode ser marcado</w:t>
            </w:r>
            <w:r w:rsidR="00013F58">
              <w:rPr>
                <w:rFonts w:eastAsia="Arial"/>
              </w:rPr>
              <w:t>.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4A540" w14:textId="2C7178A1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proofErr w:type="gramStart"/>
            <w:r w:rsidRPr="004668B4">
              <w:rPr>
                <w:rFonts w:eastAsia="Arial"/>
              </w:rPr>
              <w:t>(</w:t>
            </w:r>
            <w:r w:rsidR="00C27FF0" w:rsidRPr="004668B4">
              <w:rPr>
                <w:rFonts w:eastAsia="Arial"/>
              </w:rPr>
              <w:t xml:space="preserve"> </w:t>
            </w:r>
            <w:r w:rsidRPr="004668B4">
              <w:rPr>
                <w:rFonts w:eastAsia="Arial"/>
              </w:rPr>
              <w:t>)</w:t>
            </w:r>
            <w:proofErr w:type="gramEnd"/>
            <w:r w:rsidRPr="004668B4">
              <w:rPr>
                <w:rFonts w:eastAsia="Arial"/>
              </w:rPr>
              <w:t xml:space="preserve"> O PE é concebido a partir da observação e/ou da prática do profissional e está atrelado à questão de pesquisa da dissertação ou tese. </w:t>
            </w:r>
          </w:p>
          <w:p w14:paraId="62F4525A" w14:textId="23C71B0E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proofErr w:type="gramStart"/>
            <w:r w:rsidRPr="004668B4">
              <w:rPr>
                <w:rFonts w:eastAsia="Arial"/>
              </w:rPr>
              <w:t>(</w:t>
            </w:r>
            <w:r w:rsidR="00C27FF0" w:rsidRPr="004668B4">
              <w:rPr>
                <w:rFonts w:eastAsia="Arial"/>
              </w:rPr>
              <w:t xml:space="preserve"> </w:t>
            </w:r>
            <w:r w:rsidRPr="004668B4">
              <w:rPr>
                <w:rFonts w:eastAsia="Arial"/>
              </w:rPr>
              <w:t>)</w:t>
            </w:r>
            <w:proofErr w:type="gramEnd"/>
            <w:r w:rsidRPr="004668B4">
              <w:rPr>
                <w:rFonts w:eastAsia="Arial"/>
              </w:rPr>
              <w:t xml:space="preserve"> A metodologia apresenta clara e objetivamente a forma de aplicação e análise do PE. </w:t>
            </w:r>
          </w:p>
          <w:p w14:paraId="5208392F" w14:textId="77777777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proofErr w:type="gramStart"/>
            <w:r w:rsidRPr="004668B4">
              <w:rPr>
                <w:rFonts w:eastAsia="Arial"/>
              </w:rPr>
              <w:t>( )</w:t>
            </w:r>
            <w:proofErr w:type="gramEnd"/>
            <w:r w:rsidRPr="004668B4">
              <w:rPr>
                <w:rFonts w:eastAsia="Arial"/>
              </w:rPr>
              <w:t xml:space="preserve"> Há uma reflexão sobre o PE com base nos referenciais teóricos e teórico-metodológicos empregados na respectiva dissertação ou tese. </w:t>
            </w:r>
          </w:p>
          <w:p w14:paraId="2086AEE5" w14:textId="77777777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r w:rsidRPr="004668B4">
              <w:rPr>
                <w:rFonts w:eastAsia="Arial"/>
              </w:rPr>
              <w:t>( ) Há apontamentos sobre os limites de utilização do PE.</w:t>
            </w:r>
          </w:p>
        </w:tc>
      </w:tr>
      <w:tr w:rsidR="00E66A9F" w:rsidRPr="004668B4" w14:paraId="09E57872" w14:textId="77777777" w:rsidTr="00C27FF0"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EF8FC" w14:textId="77777777" w:rsidR="00E66A9F" w:rsidRPr="004668B4" w:rsidRDefault="00846DF2" w:rsidP="00C27FF0">
            <w:pPr>
              <w:widowControl w:val="0"/>
              <w:jc w:val="left"/>
              <w:rPr>
                <w:rFonts w:eastAsia="Arial"/>
              </w:rPr>
            </w:pPr>
            <w:r w:rsidRPr="004668B4">
              <w:rPr>
                <w:rFonts w:eastAsia="Arial"/>
                <w:b/>
                <w:bCs/>
              </w:rPr>
              <w:t>Impacto</w:t>
            </w:r>
            <w:r w:rsidRPr="004668B4">
              <w:rPr>
                <w:rFonts w:eastAsia="Arial"/>
              </w:rPr>
              <w:t xml:space="preserve"> – considera-se a forma como o PE foi utilizado e/ou aplicado nos sistemas educacionais, culturais, de saúde ou CT&amp;I. É importante destacar se a demanda foi espontânea ou contratada. 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2C5F3" w14:textId="77777777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proofErr w:type="gramStart"/>
            <w:r w:rsidRPr="004668B4">
              <w:rPr>
                <w:rFonts w:eastAsia="Arial"/>
              </w:rPr>
              <w:t>( )</w:t>
            </w:r>
            <w:proofErr w:type="gramEnd"/>
            <w:r w:rsidRPr="004668B4">
              <w:rPr>
                <w:rFonts w:eastAsia="Arial"/>
              </w:rPr>
              <w:t xml:space="preserve"> Protótipo/Piloto não utilizado no sistema relacionado à prática profissional do discente. </w:t>
            </w:r>
          </w:p>
          <w:p w14:paraId="3850AC0E" w14:textId="3D68E498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proofErr w:type="gramStart"/>
            <w:r w:rsidRPr="004668B4">
              <w:rPr>
                <w:rFonts w:eastAsia="Arial"/>
              </w:rPr>
              <w:t>(</w:t>
            </w:r>
            <w:r w:rsidR="00EE6029" w:rsidRPr="004668B4">
              <w:rPr>
                <w:rFonts w:eastAsia="Arial"/>
              </w:rPr>
              <w:t xml:space="preserve"> </w:t>
            </w:r>
            <w:r w:rsidRPr="004668B4">
              <w:rPr>
                <w:rFonts w:eastAsia="Arial"/>
              </w:rPr>
              <w:t>)</w:t>
            </w:r>
            <w:proofErr w:type="gramEnd"/>
            <w:r w:rsidRPr="004668B4">
              <w:rPr>
                <w:rFonts w:eastAsia="Arial"/>
              </w:rPr>
              <w:t xml:space="preserve"> Protótipo/Piloto com aplicação no sistema Educacional no Sistema relacionado à prática profissional do discente. </w:t>
            </w:r>
          </w:p>
        </w:tc>
      </w:tr>
      <w:tr w:rsidR="00E66A9F" w:rsidRPr="004668B4" w14:paraId="010AE3B0" w14:textId="77777777" w:rsidTr="00C27FF0"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A5B58" w14:textId="77777777" w:rsidR="00E66A9F" w:rsidRPr="004668B4" w:rsidRDefault="00846DF2" w:rsidP="00C27FF0">
            <w:pPr>
              <w:widowControl w:val="0"/>
              <w:jc w:val="left"/>
              <w:rPr>
                <w:rFonts w:eastAsia="Arial"/>
              </w:rPr>
            </w:pPr>
            <w:r w:rsidRPr="004668B4">
              <w:rPr>
                <w:rFonts w:eastAsia="Arial"/>
                <w:b/>
                <w:bCs/>
              </w:rPr>
              <w:t>Aplicabilidade</w:t>
            </w:r>
            <w:r w:rsidRPr="004668B4">
              <w:rPr>
                <w:rFonts w:eastAsia="Arial"/>
              </w:rPr>
              <w:t xml:space="preserve"> – relaciona-se ao potencial de facilidade de acesso e compartilhamento que o PE possui, para que seja acessado e utilizado de forma integral e/ou parcial em diferentes sistemas.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F2613" w14:textId="06953B1B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proofErr w:type="gramStart"/>
            <w:r w:rsidRPr="004668B4">
              <w:rPr>
                <w:rFonts w:eastAsia="Arial"/>
              </w:rPr>
              <w:t>(</w:t>
            </w:r>
            <w:r w:rsidR="00EE6029" w:rsidRPr="004668B4">
              <w:rPr>
                <w:rFonts w:eastAsia="Arial"/>
              </w:rPr>
              <w:t xml:space="preserve"> </w:t>
            </w:r>
            <w:r w:rsidRPr="004668B4">
              <w:rPr>
                <w:rFonts w:eastAsia="Arial"/>
              </w:rPr>
              <w:t>)</w:t>
            </w:r>
            <w:proofErr w:type="gramEnd"/>
            <w:r w:rsidRPr="004668B4">
              <w:rPr>
                <w:rFonts w:eastAsia="Arial"/>
              </w:rPr>
              <w:t xml:space="preserve"> PE tem características de aplicabilidade a partir de protótipo/piloto, mas não foi aplicado durante a pesquisa. </w:t>
            </w:r>
          </w:p>
          <w:p w14:paraId="728457FA" w14:textId="77777777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proofErr w:type="gramStart"/>
            <w:r w:rsidRPr="004668B4">
              <w:rPr>
                <w:rFonts w:eastAsia="Arial"/>
              </w:rPr>
              <w:t>( )</w:t>
            </w:r>
            <w:proofErr w:type="gramEnd"/>
            <w:r w:rsidRPr="004668B4">
              <w:rPr>
                <w:rFonts w:eastAsia="Arial"/>
              </w:rPr>
              <w:t xml:space="preserve"> PE tem características de aplicabilidade a partir de protótipo/piloto e foi aplicado durante a pesquisa, exigível para o doutorado. </w:t>
            </w:r>
          </w:p>
          <w:p w14:paraId="5A30110C" w14:textId="77777777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r w:rsidRPr="004668B4">
              <w:rPr>
                <w:rFonts w:eastAsia="Arial"/>
              </w:rPr>
              <w:t>( ) PE foi aplicado em diferentes ambientes/momentos e tem potencial de replicabilidade face à possibilidade de acesso e descrição.</w:t>
            </w:r>
          </w:p>
        </w:tc>
      </w:tr>
      <w:tr w:rsidR="00E66A9F" w:rsidRPr="004668B4" w14:paraId="481023EA" w14:textId="77777777" w:rsidTr="00C27FF0"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D80C0" w14:textId="77777777" w:rsidR="00E66A9F" w:rsidRPr="004668B4" w:rsidRDefault="00846DF2" w:rsidP="00C27FF0">
            <w:pPr>
              <w:widowControl w:val="0"/>
              <w:jc w:val="left"/>
              <w:rPr>
                <w:rFonts w:eastAsia="Arial"/>
              </w:rPr>
            </w:pPr>
            <w:r w:rsidRPr="004668B4">
              <w:rPr>
                <w:rFonts w:eastAsia="Arial"/>
                <w:b/>
                <w:bCs/>
              </w:rPr>
              <w:lastRenderedPageBreak/>
              <w:t>Acesso</w:t>
            </w:r>
            <w:r w:rsidRPr="004668B4">
              <w:rPr>
                <w:rFonts w:eastAsia="Arial"/>
              </w:rPr>
              <w:t xml:space="preserve"> – relaciona-se à forma de acesso do PE. 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106DC" w14:textId="77777777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proofErr w:type="gramStart"/>
            <w:r w:rsidRPr="004668B4">
              <w:rPr>
                <w:rFonts w:eastAsia="Arial"/>
              </w:rPr>
              <w:t>( )</w:t>
            </w:r>
            <w:proofErr w:type="gramEnd"/>
            <w:r w:rsidRPr="004668B4">
              <w:rPr>
                <w:rFonts w:eastAsia="Arial"/>
              </w:rPr>
              <w:t xml:space="preserve"> PE sem acesso. </w:t>
            </w:r>
          </w:p>
          <w:p w14:paraId="1D012BB5" w14:textId="77777777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proofErr w:type="gramStart"/>
            <w:r w:rsidRPr="004668B4">
              <w:rPr>
                <w:rFonts w:eastAsia="Arial"/>
              </w:rPr>
              <w:t>( )</w:t>
            </w:r>
            <w:proofErr w:type="gramEnd"/>
            <w:r w:rsidRPr="004668B4">
              <w:rPr>
                <w:rFonts w:eastAsia="Arial"/>
              </w:rPr>
              <w:t xml:space="preserve"> PE com acesso via rede fechada. </w:t>
            </w:r>
          </w:p>
          <w:p w14:paraId="50F691B3" w14:textId="487E00FC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proofErr w:type="gramStart"/>
            <w:r w:rsidRPr="004668B4">
              <w:rPr>
                <w:rFonts w:eastAsia="Arial"/>
              </w:rPr>
              <w:t>(</w:t>
            </w:r>
            <w:r w:rsidR="00EE6029" w:rsidRPr="004668B4">
              <w:rPr>
                <w:rFonts w:eastAsia="Arial"/>
              </w:rPr>
              <w:t xml:space="preserve"> </w:t>
            </w:r>
            <w:r w:rsidRPr="004668B4">
              <w:rPr>
                <w:rFonts w:eastAsia="Arial"/>
              </w:rPr>
              <w:t>)</w:t>
            </w:r>
            <w:proofErr w:type="gramEnd"/>
            <w:r w:rsidRPr="004668B4">
              <w:rPr>
                <w:rFonts w:eastAsia="Arial"/>
              </w:rPr>
              <w:t xml:space="preserve"> PE com acesso público e gratuito.</w:t>
            </w:r>
          </w:p>
          <w:p w14:paraId="1E405CCA" w14:textId="77777777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proofErr w:type="gramStart"/>
            <w:r w:rsidRPr="004668B4">
              <w:rPr>
                <w:rFonts w:eastAsia="Arial"/>
              </w:rPr>
              <w:t>( )</w:t>
            </w:r>
            <w:proofErr w:type="gramEnd"/>
            <w:r w:rsidRPr="004668B4">
              <w:rPr>
                <w:rFonts w:eastAsia="Arial"/>
              </w:rPr>
              <w:t xml:space="preserve"> PE com acesso público e gratuito pela página do Programa. </w:t>
            </w:r>
          </w:p>
          <w:p w14:paraId="26348647" w14:textId="77777777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r w:rsidRPr="004668B4">
              <w:rPr>
                <w:rFonts w:eastAsia="Arial"/>
              </w:rPr>
              <w:t>( ) PE com acesso por Repositório institucional - nacional ou internacional - com acesso público e gratuito</w:t>
            </w:r>
          </w:p>
        </w:tc>
      </w:tr>
      <w:tr w:rsidR="00E66A9F" w:rsidRPr="004668B4" w14:paraId="419F74F3" w14:textId="77777777" w:rsidTr="00C27FF0"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EA4D8" w14:textId="77777777" w:rsidR="00E66A9F" w:rsidRPr="004668B4" w:rsidRDefault="00846DF2" w:rsidP="00C27FF0">
            <w:pPr>
              <w:widowControl w:val="0"/>
              <w:jc w:val="left"/>
              <w:rPr>
                <w:rFonts w:eastAsia="Arial"/>
              </w:rPr>
            </w:pPr>
            <w:r w:rsidRPr="004668B4">
              <w:rPr>
                <w:rFonts w:eastAsia="Arial"/>
                <w:b/>
                <w:bCs/>
              </w:rPr>
              <w:t>Aderência</w:t>
            </w:r>
            <w:r w:rsidRPr="004668B4">
              <w:rPr>
                <w:rFonts w:eastAsia="Arial"/>
              </w:rPr>
              <w:t xml:space="preserve"> – compreende-se como a origem do PE apresenta origens nas atividades oriundas das linhas e projetos de pesquisas do PPG em avaliação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6CE55" w14:textId="77777777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proofErr w:type="gramStart"/>
            <w:r w:rsidRPr="004668B4">
              <w:rPr>
                <w:rFonts w:eastAsia="Arial"/>
              </w:rPr>
              <w:t>( )</w:t>
            </w:r>
            <w:proofErr w:type="gramEnd"/>
            <w:r w:rsidRPr="004668B4">
              <w:rPr>
                <w:rFonts w:eastAsia="Arial"/>
              </w:rPr>
              <w:t xml:space="preserve"> Sem clara aderência às linhas de pesquisa ou projetos de pesquisa do PPG stricto sensu ao qual está filiado. </w:t>
            </w:r>
          </w:p>
          <w:p w14:paraId="1B6660E2" w14:textId="7269DD3C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r w:rsidRPr="004668B4">
              <w:rPr>
                <w:rFonts w:eastAsia="Arial"/>
              </w:rPr>
              <w:t>(</w:t>
            </w:r>
            <w:r w:rsidR="00EE6029" w:rsidRPr="004668B4">
              <w:rPr>
                <w:rFonts w:eastAsia="Arial"/>
              </w:rPr>
              <w:t xml:space="preserve"> </w:t>
            </w:r>
            <w:r w:rsidRPr="004668B4">
              <w:rPr>
                <w:rFonts w:eastAsia="Arial"/>
              </w:rPr>
              <w:t>) Com clara aderência às linhas de pesquisa ou projetos de pesquisa do PPG stricto sensu ao qual está filiado.</w:t>
            </w:r>
          </w:p>
        </w:tc>
      </w:tr>
      <w:tr w:rsidR="00E66A9F" w:rsidRPr="004668B4" w14:paraId="35F28DD0" w14:textId="77777777" w:rsidTr="00C27FF0"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6669F" w14:textId="67E7DFA7" w:rsidR="00E66A9F" w:rsidRPr="004668B4" w:rsidRDefault="00846DF2" w:rsidP="004668B4">
            <w:pPr>
              <w:widowControl w:val="0"/>
              <w:jc w:val="left"/>
              <w:rPr>
                <w:rFonts w:eastAsia="Arial"/>
              </w:rPr>
            </w:pPr>
            <w:r w:rsidRPr="004668B4">
              <w:rPr>
                <w:rFonts w:eastAsia="Arial"/>
                <w:b/>
                <w:bCs/>
              </w:rPr>
              <w:t>Inovação</w:t>
            </w:r>
            <w:r w:rsidRPr="004668B4">
              <w:rPr>
                <w:rFonts w:eastAsia="Arial"/>
              </w:rPr>
              <w:t xml:space="preserve"> – considera-se que o PE é/foi criado a partir de algo novo ou da reflexão e modificação de algo já existent</w:t>
            </w:r>
            <w:r w:rsidR="004668B4" w:rsidRPr="004668B4">
              <w:rPr>
                <w:rFonts w:eastAsia="Arial"/>
              </w:rPr>
              <w:t>e revisitado de forma inovadora.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B9B29" w14:textId="77777777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proofErr w:type="gramStart"/>
            <w:r w:rsidRPr="004668B4">
              <w:rPr>
                <w:rFonts w:eastAsia="Arial"/>
              </w:rPr>
              <w:t>( )</w:t>
            </w:r>
            <w:proofErr w:type="gramEnd"/>
            <w:r w:rsidRPr="004668B4">
              <w:rPr>
                <w:rFonts w:eastAsia="Arial"/>
              </w:rPr>
              <w:t xml:space="preserve"> PE de alto teor inovador (desenvolvimento com base em conhecimento inédito). </w:t>
            </w:r>
          </w:p>
          <w:p w14:paraId="506C2C9D" w14:textId="103C8A14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proofErr w:type="gramStart"/>
            <w:r w:rsidRPr="004668B4">
              <w:rPr>
                <w:rFonts w:eastAsia="Arial"/>
              </w:rPr>
              <w:t>(</w:t>
            </w:r>
            <w:r w:rsidR="00DA4033" w:rsidRPr="004668B4">
              <w:rPr>
                <w:rFonts w:eastAsia="Arial"/>
              </w:rPr>
              <w:t xml:space="preserve"> </w:t>
            </w:r>
            <w:r w:rsidRPr="004668B4">
              <w:rPr>
                <w:rFonts w:eastAsia="Arial"/>
              </w:rPr>
              <w:t>)</w:t>
            </w:r>
            <w:proofErr w:type="gramEnd"/>
            <w:r w:rsidRPr="004668B4">
              <w:rPr>
                <w:rFonts w:eastAsia="Arial"/>
              </w:rPr>
              <w:t xml:space="preserve"> PE com médio teor inovador (combinação e/ou compilação de conhecimentos </w:t>
            </w:r>
            <w:r w:rsidR="00E5353E" w:rsidRPr="004668B4">
              <w:rPr>
                <w:rFonts w:eastAsia="Arial"/>
              </w:rPr>
              <w:t>preestabelecidos</w:t>
            </w:r>
            <w:r w:rsidRPr="004668B4">
              <w:rPr>
                <w:rFonts w:eastAsia="Arial"/>
              </w:rPr>
              <w:t>).</w:t>
            </w:r>
          </w:p>
          <w:p w14:paraId="60F87021" w14:textId="77777777" w:rsidR="00E66A9F" w:rsidRPr="004668B4" w:rsidRDefault="00846DF2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proofErr w:type="gramStart"/>
            <w:r w:rsidRPr="004668B4">
              <w:rPr>
                <w:rFonts w:eastAsia="Arial"/>
              </w:rPr>
              <w:t>( )</w:t>
            </w:r>
            <w:proofErr w:type="gramEnd"/>
            <w:r w:rsidRPr="004668B4">
              <w:rPr>
                <w:rFonts w:eastAsia="Arial"/>
              </w:rPr>
              <w:t xml:space="preserve"> PE com baixo teor inovador (adaptação de conhecimento(s) existente(s)). </w:t>
            </w:r>
          </w:p>
        </w:tc>
      </w:tr>
      <w:tr w:rsidR="00E66A9F" w:rsidRPr="004668B4" w14:paraId="1FD29017" w14:textId="77777777" w:rsidTr="00C27FF0">
        <w:trPr>
          <w:trHeight w:val="493"/>
        </w:trPr>
        <w:tc>
          <w:tcPr>
            <w:tcW w:w="907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8C9FD" w14:textId="37221393" w:rsidR="004B19C2" w:rsidRPr="004668B4" w:rsidRDefault="00013F58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Breve relato sobre o </w:t>
            </w:r>
            <w:r w:rsidR="00846DF2" w:rsidRPr="004668B4">
              <w:rPr>
                <w:rFonts w:eastAsia="Arial"/>
              </w:rPr>
              <w:t>PE</w:t>
            </w:r>
            <w:r w:rsidR="004B19C2" w:rsidRPr="004668B4">
              <w:rPr>
                <w:rFonts w:eastAsia="Arial"/>
              </w:rPr>
              <w:t>:</w:t>
            </w:r>
          </w:p>
          <w:p w14:paraId="353726A6" w14:textId="2EFDA15D" w:rsidR="008B3540" w:rsidRPr="004668B4" w:rsidRDefault="008B3540" w:rsidP="00EE6029">
            <w:pPr>
              <w:widowControl w:val="0"/>
              <w:spacing w:before="120"/>
              <w:jc w:val="both"/>
              <w:rPr>
                <w:rFonts w:eastAsia="Arial"/>
              </w:rPr>
            </w:pPr>
            <w:r w:rsidRPr="004668B4">
              <w:rPr>
                <w:rFonts w:eastAsia="Arial"/>
              </w:rPr>
              <w:t>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66A9F" w:rsidRPr="004668B4" w14:paraId="36679B56" w14:textId="77777777" w:rsidTr="00C27FF0">
        <w:trPr>
          <w:trHeight w:val="516"/>
        </w:trPr>
        <w:tc>
          <w:tcPr>
            <w:tcW w:w="9073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E7767" w14:textId="77777777" w:rsidR="00E66A9F" w:rsidRPr="004668B4" w:rsidRDefault="00E66A9F">
            <w:pPr>
              <w:widowControl w:val="0"/>
              <w:rPr>
                <w:rFonts w:eastAsia="Arial"/>
              </w:rPr>
            </w:pPr>
          </w:p>
        </w:tc>
      </w:tr>
    </w:tbl>
    <w:p w14:paraId="44685341" w14:textId="77777777" w:rsidR="00013F58" w:rsidRDefault="00013F58">
      <w:pPr>
        <w:spacing w:line="276" w:lineRule="auto"/>
        <w:jc w:val="both"/>
        <w:rPr>
          <w:rFonts w:eastAsia="Arial"/>
        </w:rPr>
      </w:pPr>
    </w:p>
    <w:p w14:paraId="3FBF01E4" w14:textId="3155D20F" w:rsidR="00E66A9F" w:rsidRPr="004668B4" w:rsidRDefault="00846DF2">
      <w:pPr>
        <w:spacing w:line="276" w:lineRule="auto"/>
        <w:jc w:val="both"/>
        <w:rPr>
          <w:rFonts w:eastAsia="Arial"/>
        </w:rPr>
      </w:pPr>
      <w:r w:rsidRPr="004668B4">
        <w:rPr>
          <w:rFonts w:eastAsia="Arial"/>
        </w:rPr>
        <w:t>CONSIDERANDO OS CRITÉRIOS ESTABELECIDOS E APÓS ANÁLISE, TESTES E ARGUIÇÕES, O PARECER SOBRE O PRODUTO EDUCACIONAL EM TELA É:</w:t>
      </w:r>
    </w:p>
    <w:p w14:paraId="1DB864E4" w14:textId="1F12207A" w:rsidR="00E66A9F" w:rsidRPr="004668B4" w:rsidRDefault="00846DF2" w:rsidP="00A03336">
      <w:pPr>
        <w:spacing w:line="276" w:lineRule="auto"/>
        <w:rPr>
          <w:rFonts w:eastAsia="Arial"/>
          <w:bCs/>
        </w:rPr>
      </w:pPr>
      <w:proofErr w:type="gramStart"/>
      <w:r w:rsidRPr="004668B4">
        <w:rPr>
          <w:rFonts w:eastAsia="Arial"/>
          <w:bCs/>
        </w:rPr>
        <w:t xml:space="preserve">( </w:t>
      </w:r>
      <w:r w:rsidR="00C27FF0" w:rsidRPr="004668B4">
        <w:rPr>
          <w:rFonts w:eastAsia="Arial"/>
          <w:bCs/>
        </w:rPr>
        <w:t xml:space="preserve"> </w:t>
      </w:r>
      <w:proofErr w:type="gramEnd"/>
      <w:r w:rsidRPr="004668B4">
        <w:rPr>
          <w:rFonts w:eastAsia="Arial"/>
          <w:bCs/>
        </w:rPr>
        <w:t xml:space="preserve"> ) APROVADO</w:t>
      </w:r>
      <w:r w:rsidR="00A03336" w:rsidRPr="004668B4">
        <w:rPr>
          <w:rFonts w:eastAsia="Arial"/>
          <w:bCs/>
        </w:rPr>
        <w:t xml:space="preserve">                                         </w:t>
      </w:r>
      <w:r w:rsidRPr="004668B4">
        <w:rPr>
          <w:rFonts w:eastAsia="Arial"/>
          <w:bCs/>
        </w:rPr>
        <w:t xml:space="preserve"> (  ) REPROVADO</w:t>
      </w:r>
    </w:p>
    <w:p w14:paraId="4603493B" w14:textId="77777777" w:rsidR="00E66A9F" w:rsidRPr="004668B4" w:rsidRDefault="00846DF2" w:rsidP="004668B4">
      <w:pPr>
        <w:spacing w:line="360" w:lineRule="auto"/>
        <w:jc w:val="left"/>
        <w:rPr>
          <w:bCs/>
          <w:color w:val="000000"/>
          <w:shd w:val="clear" w:color="auto" w:fill="F9FBFD"/>
        </w:rPr>
      </w:pPr>
      <w:r w:rsidRPr="004668B4">
        <w:rPr>
          <w:bCs/>
          <w:color w:val="000000"/>
          <w:shd w:val="clear" w:color="auto" w:fill="F9FBFD"/>
        </w:rPr>
        <w:t>Assinatura dos Membros da Banca de Avaliação</w:t>
      </w:r>
    </w:p>
    <w:p w14:paraId="071D4470" w14:textId="1500DCEB" w:rsidR="00E66A9F" w:rsidRPr="004668B4" w:rsidRDefault="00013F58" w:rsidP="004668B4">
      <w:pPr>
        <w:spacing w:line="360" w:lineRule="auto"/>
        <w:jc w:val="left"/>
        <w:rPr>
          <w:color w:val="000000"/>
          <w:shd w:val="clear" w:color="auto" w:fill="F9FBFD"/>
        </w:rPr>
      </w:pPr>
      <w:r>
        <w:rPr>
          <w:color w:val="000000"/>
          <w:shd w:val="clear" w:color="auto" w:fill="F9FBFD"/>
        </w:rPr>
        <w:t>Presidência (Orientação)</w:t>
      </w:r>
      <w:r w:rsidR="00846DF2" w:rsidRPr="004668B4">
        <w:rPr>
          <w:color w:val="000000"/>
          <w:shd w:val="clear" w:color="auto" w:fill="F9FBFD"/>
        </w:rPr>
        <w:t>:</w:t>
      </w:r>
      <w:r w:rsidR="00846DF2" w:rsidRPr="004668B4">
        <w:t xml:space="preserve"> </w:t>
      </w:r>
      <w:proofErr w:type="spellStart"/>
      <w:r w:rsidR="00DA4033" w:rsidRPr="004668B4">
        <w:rPr>
          <w:color w:val="000000"/>
          <w:shd w:val="clear" w:color="auto" w:fill="F9FBFD"/>
        </w:rPr>
        <w:t>xxxxxx</w:t>
      </w:r>
      <w:proofErr w:type="spellEnd"/>
    </w:p>
    <w:p w14:paraId="08D734AA" w14:textId="3179B5FE" w:rsidR="00E66A9F" w:rsidRPr="004668B4" w:rsidRDefault="00846DF2" w:rsidP="004668B4">
      <w:pPr>
        <w:spacing w:line="360" w:lineRule="auto"/>
        <w:jc w:val="left"/>
        <w:rPr>
          <w:color w:val="000000"/>
          <w:shd w:val="clear" w:color="auto" w:fill="F9FBFD"/>
        </w:rPr>
      </w:pPr>
      <w:r w:rsidRPr="004668B4">
        <w:rPr>
          <w:color w:val="000000"/>
          <w:shd w:val="clear" w:color="auto" w:fill="F9FBFD"/>
        </w:rPr>
        <w:t>Membro Interno:</w:t>
      </w:r>
      <w:r w:rsidRPr="004668B4">
        <w:t xml:space="preserve"> </w:t>
      </w:r>
      <w:proofErr w:type="spellStart"/>
      <w:r w:rsidR="00DA4033" w:rsidRPr="004668B4">
        <w:rPr>
          <w:color w:val="000000"/>
          <w:shd w:val="clear" w:color="auto" w:fill="F9FBFD"/>
        </w:rPr>
        <w:t>xxxxxxx</w:t>
      </w:r>
      <w:proofErr w:type="spellEnd"/>
    </w:p>
    <w:p w14:paraId="4F933BC7" w14:textId="6E2D5895" w:rsidR="004668B4" w:rsidRDefault="00846DF2" w:rsidP="004668B4">
      <w:pPr>
        <w:spacing w:line="360" w:lineRule="auto"/>
        <w:jc w:val="left"/>
      </w:pPr>
      <w:r w:rsidRPr="004668B4">
        <w:rPr>
          <w:color w:val="000000"/>
          <w:shd w:val="clear" w:color="auto" w:fill="F9FBFD"/>
        </w:rPr>
        <w:t xml:space="preserve">Membro Externo: </w:t>
      </w:r>
      <w:proofErr w:type="spellStart"/>
      <w:r w:rsidR="00013F58">
        <w:rPr>
          <w:color w:val="000000"/>
          <w:shd w:val="clear" w:color="auto" w:fill="F9FBFD"/>
        </w:rPr>
        <w:t>x</w:t>
      </w:r>
      <w:r w:rsidR="00DA4033" w:rsidRPr="004668B4">
        <w:rPr>
          <w:color w:val="000000"/>
          <w:shd w:val="clear" w:color="auto" w:fill="F9FBFD"/>
        </w:rPr>
        <w:t>xxxxx</w:t>
      </w:r>
      <w:proofErr w:type="spellEnd"/>
    </w:p>
    <w:p w14:paraId="3F2F314A" w14:textId="2ADAA47D" w:rsidR="00E66A9F" w:rsidRPr="004668B4" w:rsidRDefault="00013F58" w:rsidP="004668B4">
      <w:pPr>
        <w:spacing w:line="360" w:lineRule="auto"/>
        <w:jc w:val="left"/>
      </w:pPr>
      <w:r>
        <w:rPr>
          <w:color w:val="000000"/>
          <w:shd w:val="clear" w:color="auto" w:fill="F9FBFD"/>
        </w:rPr>
        <w:t>Discente</w:t>
      </w:r>
      <w:r w:rsidR="00846DF2" w:rsidRPr="004668B4">
        <w:rPr>
          <w:color w:val="000000"/>
          <w:shd w:val="clear" w:color="auto" w:fill="F9FBFD"/>
        </w:rPr>
        <w:t>:</w:t>
      </w:r>
      <w:r w:rsidR="00446016" w:rsidRPr="004668B4">
        <w:rPr>
          <w:color w:val="000000"/>
          <w:shd w:val="clear" w:color="auto" w:fill="F9FBFD"/>
        </w:rPr>
        <w:t xml:space="preserve"> </w:t>
      </w:r>
      <w:proofErr w:type="spellStart"/>
      <w:r w:rsidR="00DA4033" w:rsidRPr="004668B4">
        <w:rPr>
          <w:color w:val="000000"/>
          <w:shd w:val="clear" w:color="auto" w:fill="F9FBFD"/>
        </w:rPr>
        <w:t>xxxxxxxx</w:t>
      </w:r>
      <w:proofErr w:type="spellEnd"/>
    </w:p>
    <w:p w14:paraId="713928FA" w14:textId="13CB3605" w:rsidR="008B3540" w:rsidRPr="004668B4" w:rsidRDefault="008B3540" w:rsidP="008B3540">
      <w:pPr>
        <w:spacing w:before="0"/>
        <w:rPr>
          <w:color w:val="000000"/>
          <w:shd w:val="clear" w:color="auto" w:fill="F9FBFD"/>
        </w:rPr>
      </w:pPr>
    </w:p>
    <w:p w14:paraId="75E4225F" w14:textId="77777777" w:rsidR="00247491" w:rsidRPr="004668B4" w:rsidRDefault="00247491" w:rsidP="008B3540">
      <w:pPr>
        <w:spacing w:before="0"/>
        <w:rPr>
          <w:color w:val="000000"/>
          <w:shd w:val="clear" w:color="auto" w:fill="F9FBFD"/>
        </w:rPr>
      </w:pPr>
    </w:p>
    <w:p w14:paraId="72761245" w14:textId="7B83EEDE" w:rsidR="00A15765" w:rsidRPr="004668B4" w:rsidRDefault="00013F58" w:rsidP="00EE6029">
      <w:pPr>
        <w:spacing w:line="276" w:lineRule="auto"/>
        <w:jc w:val="right"/>
        <w:rPr>
          <w:rFonts w:eastAsia="Arial"/>
        </w:rPr>
      </w:pPr>
      <w:r>
        <w:rPr>
          <w:rFonts w:eastAsia="Arial"/>
        </w:rPr>
        <w:t>Macapá</w:t>
      </w:r>
      <w:r w:rsidR="00A15765" w:rsidRPr="004668B4">
        <w:rPr>
          <w:rFonts w:eastAsia="Arial"/>
        </w:rPr>
        <w:t xml:space="preserve">-AP, </w:t>
      </w:r>
      <w:proofErr w:type="spellStart"/>
      <w:r w:rsidR="00DA4033" w:rsidRPr="004668B4">
        <w:rPr>
          <w:rFonts w:eastAsia="Arial"/>
        </w:rPr>
        <w:t>xxx</w:t>
      </w:r>
      <w:proofErr w:type="spellEnd"/>
      <w:r w:rsidR="00A15765" w:rsidRPr="004668B4">
        <w:rPr>
          <w:rFonts w:eastAsia="Arial"/>
        </w:rPr>
        <w:t xml:space="preserve"> d</w:t>
      </w:r>
      <w:r w:rsidR="003C07C0" w:rsidRPr="004668B4">
        <w:rPr>
          <w:rFonts w:eastAsia="Arial"/>
        </w:rPr>
        <w:t xml:space="preserve">e </w:t>
      </w:r>
      <w:proofErr w:type="spellStart"/>
      <w:r w:rsidR="00DA4033" w:rsidRPr="004668B4">
        <w:rPr>
          <w:rFonts w:eastAsia="Arial"/>
        </w:rPr>
        <w:t>xxxx</w:t>
      </w:r>
      <w:proofErr w:type="spellEnd"/>
      <w:r w:rsidR="00A15765" w:rsidRPr="004668B4">
        <w:rPr>
          <w:rFonts w:eastAsia="Arial"/>
        </w:rPr>
        <w:t xml:space="preserve"> de 202</w:t>
      </w:r>
      <w:r>
        <w:rPr>
          <w:rFonts w:eastAsia="Arial"/>
        </w:rPr>
        <w:t>5</w:t>
      </w:r>
      <w:r w:rsidR="00A15765" w:rsidRPr="004668B4">
        <w:rPr>
          <w:rFonts w:eastAsia="Arial"/>
        </w:rPr>
        <w:t>.</w:t>
      </w:r>
    </w:p>
    <w:sectPr w:rsidR="00A15765" w:rsidRPr="004668B4" w:rsidSect="004668B4">
      <w:headerReference w:type="default" r:id="rId7"/>
      <w:pgSz w:w="11906" w:h="16838"/>
      <w:pgMar w:top="1417" w:right="1701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ABB3A" w14:textId="77777777" w:rsidR="008728CA" w:rsidRDefault="008728CA">
      <w:pPr>
        <w:spacing w:before="0"/>
      </w:pPr>
      <w:r>
        <w:separator/>
      </w:r>
    </w:p>
  </w:endnote>
  <w:endnote w:type="continuationSeparator" w:id="0">
    <w:p w14:paraId="2D2C7312" w14:textId="77777777" w:rsidR="008728CA" w:rsidRDefault="008728C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00"/>
    <w:family w:val="auto"/>
    <w:pitch w:val="default"/>
  </w:font>
  <w:font w:name="Arial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1DDE8" w14:textId="77777777" w:rsidR="008728CA" w:rsidRDefault="008728CA">
      <w:pPr>
        <w:spacing w:before="0"/>
      </w:pPr>
      <w:r>
        <w:separator/>
      </w:r>
    </w:p>
  </w:footnote>
  <w:footnote w:type="continuationSeparator" w:id="0">
    <w:p w14:paraId="6D385CA5" w14:textId="77777777" w:rsidR="008728CA" w:rsidRDefault="008728C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A6603" w14:textId="1540A781" w:rsidR="00E66A9F" w:rsidRPr="008B3540" w:rsidRDefault="00476A54" w:rsidP="00A15765">
    <w:pPr>
      <w:spacing w:before="0"/>
      <w:rPr>
        <w:sz w:val="18"/>
        <w:szCs w:val="18"/>
      </w:rPr>
    </w:pPr>
    <w:r w:rsidRPr="008B3540">
      <w:rPr>
        <w:noProof/>
        <w:sz w:val="18"/>
        <w:szCs w:val="18"/>
      </w:rPr>
      <w:drawing>
        <wp:anchor distT="114300" distB="114300" distL="114300" distR="114300" simplePos="0" relativeHeight="251659264" behindDoc="1" locked="0" layoutInCell="1" hidden="0" allowOverlap="1" wp14:anchorId="44FF544A" wp14:editId="6E3865A9">
          <wp:simplePos x="0" y="0"/>
          <wp:positionH relativeFrom="column">
            <wp:posOffset>-622935</wp:posOffset>
          </wp:positionH>
          <wp:positionV relativeFrom="paragraph">
            <wp:posOffset>-258445</wp:posOffset>
          </wp:positionV>
          <wp:extent cx="752475" cy="722630"/>
          <wp:effectExtent l="0" t="0" r="9525" b="127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b="22544"/>
                  <a:stretch/>
                </pic:blipFill>
                <pic:spPr bwMode="auto">
                  <a:xfrm>
                    <a:off x="0" y="0"/>
                    <a:ext cx="752475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15765" w:rsidRPr="008B3540">
      <w:rPr>
        <w:noProof/>
        <w:sz w:val="18"/>
        <w:szCs w:val="18"/>
      </w:rPr>
      <w:drawing>
        <wp:anchor distT="114300" distB="114300" distL="114300" distR="114300" simplePos="0" relativeHeight="251658240" behindDoc="1" locked="0" layoutInCell="1" hidden="0" allowOverlap="1" wp14:anchorId="6EFC6294" wp14:editId="6C66C70B">
          <wp:simplePos x="0" y="0"/>
          <wp:positionH relativeFrom="column">
            <wp:posOffset>5162550</wp:posOffset>
          </wp:positionH>
          <wp:positionV relativeFrom="paragraph">
            <wp:posOffset>-238125</wp:posOffset>
          </wp:positionV>
          <wp:extent cx="1047750" cy="93345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6DF2" w:rsidRPr="008B3540">
      <w:rPr>
        <w:sz w:val="18"/>
        <w:szCs w:val="18"/>
      </w:rPr>
      <w:t>MINISTÉRIO DA EDUCAÇÃO</w:t>
    </w:r>
  </w:p>
  <w:p w14:paraId="42B884BD" w14:textId="77777777" w:rsidR="00E66A9F" w:rsidRPr="008B3540" w:rsidRDefault="00846DF2" w:rsidP="00A15765">
    <w:pPr>
      <w:spacing w:before="0"/>
      <w:rPr>
        <w:sz w:val="18"/>
        <w:szCs w:val="18"/>
      </w:rPr>
    </w:pPr>
    <w:r w:rsidRPr="008B3540">
      <w:rPr>
        <w:sz w:val="18"/>
        <w:szCs w:val="18"/>
      </w:rPr>
      <w:t>INSTITUTO FEDERAL DE EDUCAÇÃO, CIÊNCIA E TECNOLOGIA DO AMAPÁ</w:t>
    </w:r>
  </w:p>
  <w:p w14:paraId="3BC9260B" w14:textId="77777777" w:rsidR="00E66A9F" w:rsidRPr="008B3540" w:rsidRDefault="00846DF2" w:rsidP="00A15765">
    <w:pPr>
      <w:spacing w:before="0"/>
      <w:rPr>
        <w:b/>
        <w:sz w:val="18"/>
        <w:szCs w:val="18"/>
      </w:rPr>
    </w:pPr>
    <w:r w:rsidRPr="008B3540">
      <w:rPr>
        <w:b/>
        <w:sz w:val="18"/>
        <w:szCs w:val="18"/>
      </w:rPr>
      <w:t>Mestrado Profissional em Educação Profissional e Tecnológica</w:t>
    </w:r>
  </w:p>
  <w:p w14:paraId="63982D48" w14:textId="082B57CE" w:rsidR="00A15765" w:rsidRPr="008B3540" w:rsidRDefault="00846DF2" w:rsidP="00A15765">
    <w:pPr>
      <w:spacing w:before="0"/>
      <w:rPr>
        <w:rFonts w:ascii="Arial" w:eastAsia="Arial" w:hAnsi="Arial" w:cs="Arial"/>
        <w:b/>
        <w:sz w:val="18"/>
        <w:szCs w:val="18"/>
      </w:rPr>
    </w:pPr>
    <w:proofErr w:type="gramStart"/>
    <w:r w:rsidRPr="008B3540">
      <w:rPr>
        <w:b/>
        <w:sz w:val="18"/>
        <w:szCs w:val="18"/>
      </w:rPr>
      <w:t>em</w:t>
    </w:r>
    <w:proofErr w:type="gramEnd"/>
    <w:r w:rsidRPr="008B3540">
      <w:rPr>
        <w:b/>
        <w:sz w:val="18"/>
        <w:szCs w:val="18"/>
      </w:rPr>
      <w:t xml:space="preserve"> Rede Nacional </w:t>
    </w:r>
    <w:r w:rsidR="00A15765" w:rsidRPr="008B3540">
      <w:rPr>
        <w:b/>
        <w:sz w:val="18"/>
        <w:szCs w:val="18"/>
      </w:rPr>
      <w:t>–</w:t>
    </w:r>
    <w:r w:rsidRPr="008B3540">
      <w:rPr>
        <w:b/>
        <w:sz w:val="18"/>
        <w:szCs w:val="18"/>
      </w:rPr>
      <w:t xml:space="preserve"> PROFEPT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wMjK1NDU3NTU2MjFW0lEKTi0uzszPAykwqQUAY6nJjywAAAA="/>
  </w:docVars>
  <w:rsids>
    <w:rsidRoot w:val="00E66A9F"/>
    <w:rsid w:val="00013F58"/>
    <w:rsid w:val="000D2E03"/>
    <w:rsid w:val="000F2D3E"/>
    <w:rsid w:val="00141356"/>
    <w:rsid w:val="001519AF"/>
    <w:rsid w:val="001B15F8"/>
    <w:rsid w:val="00247491"/>
    <w:rsid w:val="002539E5"/>
    <w:rsid w:val="00310034"/>
    <w:rsid w:val="00331EAE"/>
    <w:rsid w:val="00334415"/>
    <w:rsid w:val="00397BEC"/>
    <w:rsid w:val="003C07C0"/>
    <w:rsid w:val="004405D0"/>
    <w:rsid w:val="00441F22"/>
    <w:rsid w:val="00446016"/>
    <w:rsid w:val="00454B35"/>
    <w:rsid w:val="004668B4"/>
    <w:rsid w:val="00470D14"/>
    <w:rsid w:val="00476A54"/>
    <w:rsid w:val="004B093C"/>
    <w:rsid w:val="004B19C2"/>
    <w:rsid w:val="004D0AD9"/>
    <w:rsid w:val="004F0C46"/>
    <w:rsid w:val="004F47F6"/>
    <w:rsid w:val="005B3121"/>
    <w:rsid w:val="00680C1F"/>
    <w:rsid w:val="00782FAF"/>
    <w:rsid w:val="00801D20"/>
    <w:rsid w:val="008314FE"/>
    <w:rsid w:val="00846DF2"/>
    <w:rsid w:val="008509C8"/>
    <w:rsid w:val="008728CA"/>
    <w:rsid w:val="00887683"/>
    <w:rsid w:val="008B3540"/>
    <w:rsid w:val="008F00EF"/>
    <w:rsid w:val="00902276"/>
    <w:rsid w:val="00912594"/>
    <w:rsid w:val="00937DA5"/>
    <w:rsid w:val="00944603"/>
    <w:rsid w:val="00A03336"/>
    <w:rsid w:val="00A15765"/>
    <w:rsid w:val="00A3373C"/>
    <w:rsid w:val="00B26AA1"/>
    <w:rsid w:val="00B26FE3"/>
    <w:rsid w:val="00B82A4F"/>
    <w:rsid w:val="00C27FF0"/>
    <w:rsid w:val="00CE75A9"/>
    <w:rsid w:val="00D5461D"/>
    <w:rsid w:val="00D658CF"/>
    <w:rsid w:val="00D71565"/>
    <w:rsid w:val="00D841FD"/>
    <w:rsid w:val="00D95ED1"/>
    <w:rsid w:val="00DA4033"/>
    <w:rsid w:val="00E5353E"/>
    <w:rsid w:val="00E66A9F"/>
    <w:rsid w:val="00EE6029"/>
    <w:rsid w:val="00F54F27"/>
    <w:rsid w:val="00F81282"/>
    <w:rsid w:val="00F83C4D"/>
    <w:rsid w:val="00FD3945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29FE"/>
  <w15:docId w15:val="{69A7B8D9-3B6A-4BE0-B65F-22F117B3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before="240" w:after="2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C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15765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A15765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15765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A157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paUC1O1qZv8ll3v1kgo9adcadw==">AMUW2mVQe3aegS3ptOdD+8bKHG993wcrZcim7Y6/qVtluMGDpKQH+Kzu3C2x9KynHj2j4UoKz1b1juqG2aYuYtqJzGo/NqVDe2a2cnzmmhnOL5QIUw/mJCk=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David</cp:lastModifiedBy>
  <cp:revision>31</cp:revision>
  <cp:lastPrinted>2022-09-18T21:37:00Z</cp:lastPrinted>
  <dcterms:created xsi:type="dcterms:W3CDTF">2021-11-10T12:04:00Z</dcterms:created>
  <dcterms:modified xsi:type="dcterms:W3CDTF">2025-06-19T20:42:00Z</dcterms:modified>
</cp:coreProperties>
</file>